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« </w:t>
      </w:r>
      <w:r>
        <w:rPr>
          <w:b/>
          <w:sz w:val="20"/>
          <w:szCs w:val="20"/>
          <w:lang w:val="ru-RU"/>
        </w:rPr>
        <w:t>Иностранная</w:t>
      </w:r>
      <w:r>
        <w:rPr>
          <w:rFonts w:hint="default"/>
          <w:b/>
          <w:sz w:val="20"/>
          <w:szCs w:val="20"/>
          <w:lang w:val="ru-RU"/>
        </w:rPr>
        <w:t xml:space="preserve"> филология</w:t>
      </w:r>
      <w:r>
        <w:rPr>
          <w:b/>
          <w:sz w:val="20"/>
          <w:szCs w:val="20"/>
        </w:rPr>
        <w:t xml:space="preserve"> »</w:t>
      </w:r>
    </w:p>
    <w:p>
      <w:pPr>
        <w:rPr>
          <w:bCs/>
          <w:color w:val="FF0000"/>
          <w:sz w:val="20"/>
          <w:szCs w:val="20"/>
          <w:lang w:val="en-US"/>
        </w:rPr>
      </w:pPr>
    </w:p>
    <w:tbl>
      <w:tblPr>
        <w:tblStyle w:val="9"/>
        <w:tblW w:w="1387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5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5" w:hRule="atLeast"/>
        </w:trPr>
        <w:tc>
          <w:tcPr>
            <w:tcW w:w="170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565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83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50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100238</w:t>
            </w:r>
          </w:p>
        </w:tc>
        <w:tc>
          <w:tcPr>
            <w:tcW w:w="22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Style w:val="44"/>
                <w:rFonts w:hint="default"/>
                <w:color w:val="FF0000"/>
                <w:sz w:val="16"/>
                <w:szCs w:val="16"/>
                <w:shd w:val="clear" w:color="auto" w:fill="FFFFFF"/>
                <w:lang w:val="ru-RU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Style w:val="44"/>
                <w:rFonts w:hint="default"/>
                <w:color w:val="FF0000"/>
                <w:sz w:val="20"/>
                <w:szCs w:val="20"/>
                <w:shd w:val="clear" w:color="auto" w:fill="FFFFFF"/>
                <w:lang w:val="en-US"/>
              </w:rPr>
              <w:t>9</w:t>
            </w:r>
            <w:r>
              <w:rPr>
                <w:rStyle w:val="44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9</w:t>
            </w:r>
          </w:p>
        </w:tc>
        <w:tc>
          <w:tcPr>
            <w:tcW w:w="5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rFonts w:hint="default"/>
                <w:color w:val="FF0000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5" w:hRule="atLeast"/>
        </w:trPr>
        <w:tc>
          <w:tcPr>
            <w:tcW w:w="13872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706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  <w:r>
              <w:rPr>
                <w:rFonts w:hint="default"/>
                <w:bCs/>
                <w:i/>
                <w:iCs/>
                <w:sz w:val="20"/>
                <w:szCs w:val="20"/>
                <w:highlight w:val="yellow"/>
                <w:lang w:val="ru-RU"/>
              </w:rPr>
              <w:t>онлайн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Вузовский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компонент</w:t>
            </w:r>
          </w:p>
        </w:tc>
        <w:tc>
          <w:tcPr>
            <w:tcW w:w="19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______</w:t>
            </w:r>
          </w:p>
        </w:tc>
        <w:tc>
          <w:tcPr>
            <w:tcW w:w="18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семинары</w:t>
            </w:r>
          </w:p>
        </w:tc>
        <w:tc>
          <w:tcPr>
            <w:tcW w:w="7067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Устная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онлайн                                                      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4" w:hRule="atLeast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Макатаева Шолпан Мукагалиевна</w:t>
            </w:r>
          </w:p>
        </w:tc>
        <w:tc>
          <w:tcPr>
            <w:tcW w:w="7067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10"/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rStyle w:val="10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67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rStyle w:val="11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7067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Айтжанова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Гульнар Досхожаевна</w:t>
            </w:r>
          </w:p>
        </w:tc>
        <w:tc>
          <w:tcPr>
            <w:tcW w:w="7067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Style w:val="11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11"/>
                <w:rFonts w:hint="default"/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7067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09" w:hRule="atLeast"/>
        </w:trPr>
        <w:tc>
          <w:tcPr>
            <w:tcW w:w="13872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>
            <w:pPr>
              <w:rPr>
                <w:color w:val="FF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44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94" w:hRule="atLeast"/>
        </w:trPr>
        <w:tc>
          <w:tcPr>
            <w:tcW w:w="1701" w:type="dxa"/>
            <w:vMerge w:val="restart"/>
            <w:shd w:val="clear" w:color="auto" w:fill="auto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 xml:space="preserve">Цель дисциплины: сформировать способность овладения орфографической, орфоэпической, лексической, грамматической и стилистической нормами иностранного языка, а также развитие общей и коммуникативной компетенций применительно ко всем видам коммуникативной деятельности в различных сферах речевой активности. Будут изучены: вводно-коррективный курс,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 xml:space="preserve">лексический материал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 xml:space="preserve">грамматические явления 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pStyle w:val="41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  <w:lang w:val="ru-RU"/>
              </w:rPr>
              <w:t>Быть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готов</w:t>
            </w:r>
            <w:r>
              <w:rPr>
                <w:sz w:val="20"/>
                <w:szCs w:val="20"/>
                <w:lang w:val="ru-RU"/>
              </w:rPr>
              <w:t>ым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толерантному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восприятию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культурных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различий, иметь навыки уровня А1,А2 французского языка</w:t>
            </w: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pStyle w:val="41"/>
              <w:numPr>
                <w:ilvl w:val="1"/>
                <w:numId w:val="2"/>
              </w:num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Обучаемый</w:t>
            </w:r>
            <w:r>
              <w:rPr>
                <w:rFonts w:hint="default"/>
                <w:color w:val="auto"/>
                <w:sz w:val="20"/>
                <w:szCs w:val="20"/>
                <w:lang w:val="ru-RU"/>
              </w:rPr>
              <w:t xml:space="preserve"> умеет воспринимать социо-культурные различия в виде речевых клише ,внешнего проявления (поведения)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52" w:hRule="atLeast"/>
        </w:trPr>
        <w:tc>
          <w:tcPr>
            <w:tcW w:w="1701" w:type="dxa"/>
            <w:vMerge w:val="continue"/>
          </w:tcPr>
          <w:p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1.2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Владеет навыками устной речи уровня </w:t>
            </w:r>
            <w:r>
              <w:rPr>
                <w:rFonts w:hint="default"/>
                <w:sz w:val="20"/>
                <w:szCs w:val="20"/>
                <w:lang w:val="en-US"/>
              </w:rPr>
              <w:t>debutant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pStyle w:val="47"/>
              <w:tabs>
                <w:tab w:val="left" w:pos="2022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  <w:lang w:val="ru-RU"/>
              </w:rPr>
              <w:t>В</w:t>
            </w:r>
            <w:r>
              <w:rPr>
                <w:sz w:val="20"/>
                <w:szCs w:val="20"/>
              </w:rPr>
              <w:t>ладет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</w:rPr>
              <w:t xml:space="preserve"> навыками</w:t>
            </w:r>
          </w:p>
          <w:p>
            <w:pPr>
              <w:jc w:val="both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20"/>
                <w:szCs w:val="20"/>
              </w:rPr>
              <w:t>восприятия,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многоаспектного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устной</w:t>
            </w:r>
            <w:r>
              <w:rPr>
                <w:sz w:val="20"/>
                <w:szCs w:val="20"/>
              </w:rPr>
              <w:tab/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письменной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rFonts w:hint="default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Владеет аудионавыками требуемого уровня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2.2 Умеет анализировать высказывания ,их грамматическую форму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4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</w:rPr>
              <w:t xml:space="preserve">спользовать языковые средства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достижения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коммуникативных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конкретной </w:t>
            </w:r>
            <w:r>
              <w:rPr>
                <w:spacing w:val="-1"/>
                <w:sz w:val="20"/>
                <w:szCs w:val="20"/>
              </w:rPr>
              <w:t>ситуации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устного и </w:t>
            </w:r>
            <w:r>
              <w:rPr>
                <w:spacing w:val="-1"/>
                <w:sz w:val="20"/>
                <w:szCs w:val="20"/>
              </w:rPr>
              <w:t xml:space="preserve">письменного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общения на изучаемом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 xml:space="preserve"> Умеет входить в акт коммуникации соответствующего уровня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4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 xml:space="preserve"> Умеет отражать адекватно реплики собеседника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</w:rPr>
              <w:t>амостоятельно осуществлять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переработку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иноязычной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информации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</w:t>
            </w:r>
            <w:r>
              <w:rPr>
                <w:spacing w:val="-1"/>
                <w:sz w:val="20"/>
                <w:szCs w:val="20"/>
              </w:rPr>
              <w:t>реш</w:t>
            </w:r>
            <w:r>
              <w:rPr>
                <w:spacing w:val="-1"/>
                <w:sz w:val="20"/>
                <w:szCs w:val="20"/>
                <w:lang w:val="ru-RU"/>
              </w:rPr>
              <w:t>е</w:t>
            </w:r>
            <w:r>
              <w:rPr>
                <w:spacing w:val="-1"/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задач;</w:t>
            </w: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4.1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Осуществляет переработку аутентичного материала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4.2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Владеет необходимым лексическим материалом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  <w:lang w:val="ru-RU"/>
              </w:rPr>
              <w:t>И</w:t>
            </w:r>
            <w:r>
              <w:rPr>
                <w:sz w:val="20"/>
                <w:szCs w:val="20"/>
              </w:rPr>
              <w:t>меть  навыки письменной речи ,соответствующим уровням А1,А2</w:t>
            </w: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5.1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Владеет навыками письменной речи требуемого уровня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5.2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Имеет правильное каллиграфическое письмо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1217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12171" w:type="dxa"/>
            <w:gridSpan w:val="7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Экзамен,тестовые зад</w:t>
            </w:r>
            <w:r>
              <w:rPr>
                <w:sz w:val="20"/>
                <w:szCs w:val="20"/>
                <w:lang w:val="ru-RU"/>
              </w:rPr>
              <w:t>ания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междунар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</w:rPr>
              <w:t xml:space="preserve">дного уровня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217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>
            <w:pPr>
              <w:pStyle w:val="41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>Казакова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 Manuel de francais M.:20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20</w:t>
            </w:r>
          </w:p>
          <w:p>
            <w:pPr>
              <w:pStyle w:val="41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Auge H., P.Martin Tout va bien 2015</w:t>
            </w:r>
          </w:p>
          <w:p>
            <w:pPr>
              <w:pStyle w:val="41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Comprehension orale A-C.Motron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464 p.Cle international, 201</w:t>
            </w:r>
            <w:r>
              <w:rPr>
                <w:rFonts w:hint="default"/>
                <w:sz w:val="20"/>
                <w:szCs w:val="20"/>
                <w:lang w:val="ru-RU"/>
              </w:rPr>
              <w:t>5</w:t>
            </w:r>
          </w:p>
          <w:p>
            <w:pPr>
              <w:pStyle w:val="41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Никольская И.Б.,Гольденберг Грамматика французского языка С-П 2</w:t>
            </w:r>
            <w:r>
              <w:rPr>
                <w:rFonts w:hint="default"/>
                <w:sz w:val="20"/>
                <w:szCs w:val="20"/>
                <w:lang w:val="ru-RU"/>
              </w:rPr>
              <w:t>016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Исследовательская инфраструктура</w:t>
            </w:r>
          </w:p>
          <w:p>
            <w:pPr>
              <w:numPr>
                <w:ilvl w:val="0"/>
                <w:numId w:val="4"/>
              </w:numP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Филологический факультет , кабинет синхронного перевода №306</w:t>
            </w:r>
          </w:p>
          <w:p>
            <w:pP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Профессиональные научные базы данных </w:t>
            </w:r>
          </w:p>
          <w:p>
            <w:pP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Style w:val="10"/>
                <w:rFonts w:hint="default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сурсы</w:t>
            </w:r>
          </w:p>
          <w:p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="1534" w:leftChars="14" w:hanging="1500" w:hangingChars="750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fr-FR"/>
              </w:rPr>
              <w:t>.https://Enseigner le francais avec TV 5Monde com.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2. </w:t>
            </w:r>
            <w:r>
              <w:rPr>
                <w:sz w:val="20"/>
                <w:szCs w:val="20"/>
                <w:lang w:val="fr-FR"/>
              </w:rPr>
              <w:t>https</w:t>
            </w:r>
            <w:r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fr-FR"/>
              </w:rPr>
              <w:t>bonjourdefrance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com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9"/>
        <w:tblW w:w="19278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519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r>
              <w:fldChar w:fldCharType="begin"/>
            </w:r>
            <w:r>
              <w:instrText xml:space="preserve"> HYPERLINK "https://univer.kaznu.kz/Content/instructions/%D0%90%D0%BA%D0%B0%D0%B4%D0%B5%D0%BC%D0%B8%D1%87%D0%B5%D1%81%D0%BA%D0%B0%D1%8F%20%D0%BF%D0%BE%D0%BB%D0%B8%D1%82%D0%B8%D0%BA%D0%B0.pdf"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Академической политикой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rStyle w:val="10"/>
                <w:sz w:val="20"/>
                <w:szCs w:val="20"/>
                <w:u w:val="single"/>
              </w:rPr>
              <w:t xml:space="preserve"> и </w:t>
            </w:r>
            <w:r>
              <w:fldChar w:fldCharType="begin"/>
            </w:r>
            <w:r>
              <w:instrText xml:space="preserve"> HYPERLINK "https://univer.kaznu.kz/Content/instructions/%D0%9F%D0%BE%D0%BB%D0%B8%D1%82%D0%B8%D0%BA%D0%B0%20%D0%B0%D0%BA%D0%B0%D0%B4%D0%B5%D0%BC%D0%B8%D1%87%D0%B5%D1%81%D0%BA%D0%BE%D0%B9%20%D1%87%D0%B5%D1%81%D1%82%D0%BD%D0%BE%D1%81%D1%82%D0%B8.pdf"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Политикой академической честности КазНУ имени аль-Фараби.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10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1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r>
              <w:fldChar w:fldCharType="begin"/>
            </w:r>
            <w:r>
              <w:instrText xml:space="preserve"> HYPERLINK 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«Правила проведения итогового контроля»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 xml:space="preserve">, </w:t>
            </w:r>
            <w:r>
              <w:fldChar w:fldCharType="begin"/>
            </w:r>
            <w:r>
              <w:instrText xml:space="preserve"> HYPERLINK 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«Инструкции для проведения итогового контроля осеннего/весеннего семестра текущего учебного года»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rStyle w:val="10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58" w:hRule="atLeast"/>
        </w:trPr>
        <w:tc>
          <w:tcPr>
            <w:tcW w:w="13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68" w:hRule="atLeast"/>
        </w:trPr>
        <w:tc>
          <w:tcPr>
            <w:tcW w:w="496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84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Критериальное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Формативное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Суммативное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>
              <w:rPr>
                <w:bCs/>
                <w:sz w:val="16"/>
                <w:szCs w:val="16"/>
                <w:lang w:val="ru-RU"/>
              </w:rPr>
              <w:t>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59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59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973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215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суммативное оценивание</w:t>
            </w:r>
          </w:p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разбалловку в пункты в соответствии с календарем (графиком). </w:t>
            </w:r>
          </w:p>
          <w:p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135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51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181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87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250" w:hRule="atLeast"/>
        </w:trPr>
        <w:tc>
          <w:tcPr>
            <w:tcW w:w="85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1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>
      <w:pPr>
        <w:ind w:firstLine="1100" w:firstLineChars="550"/>
        <w:rPr>
          <w:sz w:val="20"/>
          <w:szCs w:val="20"/>
          <w:lang w:val="kk-KZ"/>
        </w:rPr>
      </w:pPr>
    </w:p>
    <w:p>
      <w:pPr>
        <w:jc w:val="both"/>
        <w:rPr>
          <w:b/>
        </w:rPr>
      </w:pPr>
      <w:r>
        <w:rPr>
          <w:rFonts w:hint="default"/>
          <w:sz w:val="20"/>
          <w:szCs w:val="20"/>
          <w:lang w:val="ru-RU"/>
        </w:rPr>
        <w:t xml:space="preserve">  </w:t>
      </w:r>
      <w:r>
        <w:t xml:space="preserve">                               </w:t>
      </w:r>
      <w:r>
        <w:rPr>
          <w:b/>
        </w:rPr>
        <w:t xml:space="preserve">  </w:t>
      </w:r>
    </w:p>
    <w:tbl>
      <w:tblPr>
        <w:tblStyle w:val="9"/>
        <w:tblpPr w:leftFromText="180" w:rightFromText="180" w:vertAnchor="text" w:tblpY="1"/>
        <w:tblOverlap w:val="never"/>
        <w:tblW w:w="13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041"/>
        <w:gridCol w:w="3939"/>
        <w:gridCol w:w="6"/>
        <w:gridCol w:w="14"/>
        <w:gridCol w:w="1981"/>
        <w:gridCol w:w="3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3" w:type="dxa"/>
          </w:tcPr>
          <w:p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Неделя</w:t>
            </w:r>
          </w:p>
        </w:tc>
        <w:tc>
          <w:tcPr>
            <w:tcW w:w="6000" w:type="dxa"/>
            <w:gridSpan w:val="4"/>
          </w:tcPr>
          <w:p>
            <w:pPr>
              <w:ind w:left="2881" w:hanging="2881" w:hangingChars="1200"/>
              <w:rPr>
                <w:rFonts w:hint="default"/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    Название темы</w:t>
            </w:r>
            <w:r>
              <w:rPr>
                <w:rFonts w:hint="default"/>
                <w:b/>
                <w:bCs/>
                <w:lang w:val="en-US"/>
              </w:rPr>
              <w:t xml:space="preserve"> </w:t>
            </w:r>
            <w:r>
              <w:rPr>
                <w:rFonts w:hint="default"/>
                <w:b/>
                <w:bCs/>
                <w:lang w:val="ru-RU"/>
              </w:rPr>
              <w:t xml:space="preserve"> Модуль 1</w:t>
            </w:r>
            <w:r>
              <w:rPr>
                <w:rFonts w:hint="default"/>
                <w:b/>
                <w:bCs/>
                <w:lang w:val="en-US"/>
              </w:rPr>
              <w:t xml:space="preserve">  Faire connaissance</w:t>
            </w:r>
          </w:p>
        </w:tc>
        <w:tc>
          <w:tcPr>
            <w:tcW w:w="198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390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</w:rPr>
              <w:t>балл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6000" w:type="dxa"/>
            <w:gridSpan w:val="4"/>
          </w:tcPr>
          <w:p>
            <w:pPr>
              <w:pStyle w:val="14"/>
              <w:widowControl/>
              <w:autoSpaceDE/>
              <w:autoSpaceDN/>
              <w:ind w:left="170"/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Salutations</w:t>
            </w:r>
            <w:r>
              <w:rPr>
                <w:i/>
                <w:sz w:val="20"/>
                <w:szCs w:val="20"/>
                <w:lang w:val="fr-FR"/>
              </w:rPr>
              <w:t xml:space="preserve">. </w:t>
            </w:r>
            <w:r>
              <w:rPr>
                <w:sz w:val="20"/>
                <w:szCs w:val="20"/>
                <w:lang w:val="fr-FR"/>
              </w:rPr>
              <w:t>Présentation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Les verbes “s` appeler”,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Questions:</w:t>
            </w:r>
          </w:p>
          <w:p>
            <w:pPr>
              <w:rPr>
                <w:lang w:val="kk-KZ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Vous comprenez?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>
            <w:pPr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123" w:type="dxa"/>
            <w:tcBorders>
              <w:bottom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6000" w:type="dxa"/>
            <w:gridSpan w:val="4"/>
            <w:tcBorders>
              <w:bottom w:val="single" w:color="auto" w:sz="4" w:space="0"/>
            </w:tcBorders>
          </w:tcPr>
          <w:p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Premiers mots en français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“être”, “comprendre”, “parler”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Négation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 Qu</w:t>
            </w:r>
            <w:r>
              <w:rPr>
                <w:rFonts w:hint="default"/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fr-FR"/>
              </w:rPr>
              <w:t xml:space="preserve"> est-ce que c`est? 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>- Qu` est-ce que vous faites?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СРОП1.Консультация по СРО1</w:t>
            </w:r>
          </w:p>
        </w:tc>
        <w:tc>
          <w:tcPr>
            <w:tcW w:w="1981" w:type="dxa"/>
            <w:tcBorders>
              <w:bottom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bottom w:val="single" w:color="auto" w:sz="4" w:space="0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4" w:hRule="atLeast"/>
        </w:trPr>
        <w:tc>
          <w:tcPr>
            <w:tcW w:w="1123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  <w:tcBorders>
              <w:top w:val="single" w:color="auto" w:sz="4" w:space="0"/>
            </w:tcBorders>
          </w:tcPr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 sur l`identité et l`état civil.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Verbes: “aimer”,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La profession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Présentation de qn.</w:t>
            </w: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Tout nouveau, tout beau p. 6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groupe du nom – masculin ou feminin.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Jours, mois, nombres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СРО1</w:t>
            </w: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US"/>
              </w:rPr>
              <w:t>Test lexico-grammatical sur le theme appris</w:t>
            </w:r>
          </w:p>
        </w:tc>
        <w:tc>
          <w:tcPr>
            <w:tcW w:w="1981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</w:trPr>
        <w:tc>
          <w:tcPr>
            <w:tcW w:w="1123" w:type="dxa"/>
            <w:tcBorders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1. Les articles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Caractériser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Demander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Le groupe du nom – singulier ou pluriel</w:t>
            </w:r>
          </w:p>
          <w:p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t>Répondre</w:t>
            </w:r>
          </w:p>
        </w:tc>
        <w:tc>
          <w:tcPr>
            <w:tcW w:w="3959" w:type="dxa"/>
            <w:gridSpan w:val="3"/>
            <w:tcBorders>
              <w:left w:val="nil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6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000" w:type="dxa"/>
            <w:gridSpan w:val="4"/>
          </w:tcPr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famille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L`inferrogation et la négation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Demander une information</w:t>
            </w:r>
          </w:p>
          <w:p>
            <w:pPr>
              <w:pStyle w:val="14"/>
              <w:ind w:left="-1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Vive la liberté. P.</w:t>
            </w:r>
          </w:p>
          <w:p>
            <w:pPr>
              <w:pStyle w:val="14"/>
              <w:ind w:left="-10"/>
              <w:rPr>
                <w:i/>
                <w:sz w:val="20"/>
                <w:szCs w:val="20"/>
                <w:lang w:val="de-DE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de-DE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de-DE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Verbes: aller-venir - faire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Prépositions</w:t>
            </w:r>
          </w:p>
          <w:p>
            <w:pPr>
              <w:pStyle w:val="14"/>
              <w:ind w:left="1690" w:leftChars="-4" w:hanging="1700" w:hangingChars="8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Les loisirs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</w:tcPr>
          <w:p>
            <w:pPr>
              <w:pStyle w:val="14"/>
              <w:ind w:left="1690" w:leftChars="-4" w:hanging="1700" w:hangingChars="85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 xml:space="preserve">                                 </w:t>
            </w:r>
            <w:r>
              <w:rPr>
                <w:rFonts w:hint="default"/>
                <w:b/>
                <w:bCs/>
                <w:sz w:val="24"/>
                <w:szCs w:val="24"/>
                <w:lang w:val="ru-RU"/>
              </w:rPr>
              <w:t xml:space="preserve">Модуль 2 </w:t>
            </w:r>
            <w:r>
              <w:rPr>
                <w:rFonts w:hint="default"/>
                <w:b/>
                <w:bCs/>
                <w:sz w:val="24"/>
                <w:szCs w:val="24"/>
                <w:lang w:val="en-US"/>
              </w:rPr>
              <w:t>Faire connaissance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9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000" w:type="dxa"/>
            <w:gridSpan w:val="4"/>
          </w:tcPr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biographie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present de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gouts et les préférences</w:t>
            </w:r>
          </w:p>
          <w:p>
            <w:pPr>
              <w:pStyle w:val="14"/>
              <w:ind w:left="-1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 ville natale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L`indicatif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СРОП2.Консультация по СРО2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86" w:type="dxa"/>
            <w:gridSpan w:val="3"/>
          </w:tcPr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Mes parents</w:t>
            </w:r>
          </w:p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des verbes(III</w:t>
            </w:r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Demander une information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95" w:type="dxa"/>
            <w:gridSpan w:val="2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7103" w:type="dxa"/>
            <w:gridSpan w:val="3"/>
          </w:tcPr>
          <w:p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</w:t>
            </w:r>
            <w:r>
              <w:rPr>
                <w:b/>
                <w:bCs/>
                <w:sz w:val="20"/>
                <w:szCs w:val="20"/>
                <w:lang w:val="ru-RU"/>
              </w:rPr>
              <w:t>СРО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РК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 Travail de controle ( lexico-grammatical)</w:t>
            </w:r>
          </w:p>
        </w:tc>
        <w:tc>
          <w:tcPr>
            <w:tcW w:w="2001" w:type="dxa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>
      <w:pPr>
        <w:pStyle w:val="20"/>
        <w:spacing w:before="0" w:beforeAutospacing="0" w:after="0" w:afterAutospacing="0"/>
        <w:jc w:val="center"/>
        <w:textAlignment w:val="baseline"/>
        <w:rPr>
          <w:rStyle w:val="44"/>
          <w:b/>
          <w:bCs/>
          <w:sz w:val="20"/>
          <w:szCs w:val="20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tbl>
      <w:tblPr>
        <w:tblStyle w:val="9"/>
        <w:tblpPr w:leftFromText="180" w:rightFromText="180" w:vertAnchor="text" w:tblpY="1"/>
        <w:tblOverlap w:val="never"/>
        <w:tblW w:w="13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6000"/>
        <w:gridCol w:w="1981"/>
        <w:gridCol w:w="3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0" w:type="dxa"/>
          </w:tcPr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L`heure c`est l`heure. P.34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passé composé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>Situation daus le temps Heur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?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СРОП3.Консультация по СРО2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0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Participe passé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>Le moment de la journée?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 xml:space="preserve"> СРО2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7123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Elle va revoir sa Normandie. Ville. P. 42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Les adjectives possessifs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СРОП4.Консультация по СРО3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90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tbl>
      <w:tblPr>
        <w:tblStyle w:val="9"/>
        <w:tblpPr w:leftFromText="180" w:rightFromText="180" w:vertAnchor="text" w:tblpX="1" w:tblpY="1"/>
        <w:tblOverlap w:val="never"/>
        <w:tblW w:w="15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5962"/>
        <w:gridCol w:w="1981"/>
        <w:gridCol w:w="6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61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5962" w:type="dxa"/>
            <w:tcBorders>
              <w:top w:val="single" w:color="auto" w:sz="4" w:space="0"/>
            </w:tcBorders>
          </w:tcPr>
          <w:p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  <w:p>
            <w:pPr>
              <w:ind w:firstLine="840" w:firstLineChars="350"/>
              <w:jc w:val="both"/>
              <w:rPr>
                <w:rFonts w:hint="default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Модуль</w:t>
            </w:r>
            <w:r>
              <w:rPr>
                <w:rFonts w:hint="default"/>
                <w:b/>
                <w:bCs/>
                <w:sz w:val="24"/>
                <w:szCs w:val="24"/>
                <w:lang w:val="ru-RU"/>
              </w:rPr>
              <w:t xml:space="preserve"> 3 </w:t>
            </w:r>
            <w:r>
              <w:rPr>
                <w:rFonts w:hint="default"/>
                <w:b/>
                <w:bCs/>
                <w:sz w:val="24"/>
                <w:szCs w:val="24"/>
                <w:lang w:val="en-US"/>
              </w:rPr>
              <w:t>Sortir ensemble</w:t>
            </w:r>
          </w:p>
        </w:tc>
        <w:tc>
          <w:tcPr>
            <w:tcW w:w="1981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23" w:type="dxa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161" w:type="dxa"/>
          </w:tcPr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</w:p>
        </w:tc>
        <w:tc>
          <w:tcPr>
            <w:tcW w:w="5962" w:type="dxa"/>
          </w:tcPr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Mettez – vous d`accord!</w:t>
            </w: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P. 50. Almaty, Paris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 pronominale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vie quotidienne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son opinion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СРО3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23" w:type="dxa"/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161" w:type="dxa"/>
          </w:tcPr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</w:tc>
        <w:tc>
          <w:tcPr>
            <w:tcW w:w="5962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L`impératif des verbes pronominaux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mouvement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l`enchainement des idées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СРО3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2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161" w:type="dxa"/>
          </w:tcPr>
          <w:p>
            <w:pPr>
              <w:ind w:left="900" w:hanging="900" w:hangingChars="450"/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3                   </w:t>
            </w:r>
          </w:p>
        </w:tc>
        <w:tc>
          <w:tcPr>
            <w:tcW w:w="5962" w:type="dxa"/>
          </w:tcPr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Trois visages de l`aventure. P.62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Décrire les personnes.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>Le corps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ind w:left="1800" w:hanging="1800" w:hangingChars="900"/>
              <w:jc w:val="both"/>
              <w:rPr>
                <w:sz w:val="20"/>
                <w:szCs w:val="20"/>
                <w:lang w:val="fr-FR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                                                                            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СРОП.Консультация по СРО4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6023" w:type="dxa"/>
          </w:tcPr>
          <w:p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  <w:p>
            <w:pPr>
              <w:rPr>
                <w:sz w:val="20"/>
                <w:szCs w:val="20"/>
                <w:lang w:val="de-DE"/>
              </w:rPr>
            </w:pPr>
          </w:p>
          <w:p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61" w:type="dxa"/>
          </w:tcPr>
          <w:p>
            <w:pPr>
              <w:ind w:left="900" w:hanging="900" w:hangingChars="450"/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14</w:t>
            </w:r>
          </w:p>
        </w:tc>
        <w:tc>
          <w:tcPr>
            <w:tcW w:w="5962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>
            <w:pPr>
              <w:ind w:left="1800" w:hanging="1800" w:hangingChars="900"/>
              <w:jc w:val="both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</w:t>
            </w:r>
          </w:p>
        </w:tc>
        <w:tc>
          <w:tcPr>
            <w:tcW w:w="6023" w:type="dxa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61" w:type="dxa"/>
          </w:tcPr>
          <w:p>
            <w:pPr>
              <w:ind w:left="900" w:hanging="900" w:hangingChars="450"/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15</w:t>
            </w:r>
          </w:p>
        </w:tc>
        <w:tc>
          <w:tcPr>
            <w:tcW w:w="5962" w:type="dxa"/>
          </w:tcPr>
          <w:p>
            <w:pPr>
              <w:ind w:left="1800" w:hanging="1800" w:hangingChars="900"/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Работа по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СРО4</w:t>
            </w:r>
          </w:p>
        </w:tc>
        <w:tc>
          <w:tcPr>
            <w:tcW w:w="1981" w:type="dxa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30</w:t>
            </w:r>
            <w:bookmarkStart w:id="0" w:name="_GoBack"/>
            <w:bookmarkEnd w:id="0"/>
          </w:p>
        </w:tc>
        <w:tc>
          <w:tcPr>
            <w:tcW w:w="6023" w:type="dxa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100</w:t>
            </w:r>
          </w:p>
        </w:tc>
      </w:tr>
    </w:tbl>
    <w:p>
      <w:pPr>
        <w:contextualSpacing/>
        <w:jc w:val="both"/>
        <w:rPr>
          <w:b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kk-KZ"/>
        </w:rPr>
        <w:t xml:space="preserve">                   </w:t>
      </w:r>
    </w:p>
    <w:p>
      <w:pPr>
        <w:contextualSpacing/>
        <w:jc w:val="both"/>
        <w:rPr>
          <w:b/>
        </w:rPr>
      </w:pPr>
    </w:p>
    <w:p/>
    <w:p>
      <w:pPr>
        <w:rPr>
          <w:sz w:val="20"/>
          <w:szCs w:val="20"/>
          <w:lang w:val="kk-KZ"/>
        </w:rPr>
      </w:pPr>
    </w:p>
    <w:p>
      <w:pPr>
        <w:contextualSpacing/>
        <w:jc w:val="both"/>
        <w:rPr>
          <w:b/>
          <w:i/>
          <w:lang w:val="kk-KZ"/>
        </w:rPr>
      </w:pPr>
      <w:r>
        <w:rPr>
          <w:b/>
        </w:rPr>
        <w:t xml:space="preserve">    </w:t>
      </w:r>
    </w:p>
    <w:p>
      <w:pPr>
        <w:contextualSpacing/>
        <w:jc w:val="both"/>
        <w:rPr>
          <w:b/>
        </w:rPr>
      </w:pPr>
    </w:p>
    <w:p>
      <w:pPr>
        <w:contextualSpacing/>
        <w:jc w:val="both"/>
        <w:rPr>
          <w:b/>
          <w:i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ru-RU"/>
        </w:rPr>
        <w:t>Декан</w:t>
      </w:r>
      <w:r>
        <w:rPr>
          <w:rFonts w:hint="default"/>
          <w:b/>
          <w:lang w:val="ru-RU"/>
        </w:rPr>
        <w:t xml:space="preserve">____________Б.У.Джолдасбекова </w:t>
      </w:r>
      <w:r>
        <w:rPr>
          <w:b/>
        </w:rPr>
        <w:t xml:space="preserve">                              </w:t>
      </w:r>
    </w:p>
    <w:p>
      <w:pPr>
        <w:contextualSpacing/>
        <w:jc w:val="both"/>
        <w:rPr>
          <w:b/>
        </w:rPr>
      </w:pPr>
    </w:p>
    <w:p>
      <w:p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 xml:space="preserve">                                    Заведующая  кафедрой</w:t>
      </w:r>
      <w:r>
        <w:rPr>
          <w:rFonts w:hint="default"/>
          <w:lang w:val="ru-RU"/>
        </w:rPr>
        <w:t xml:space="preserve"> _________________</w:t>
      </w:r>
      <w:r>
        <w:rPr>
          <w:rFonts w:hint="default"/>
          <w:b/>
          <w:bCs/>
          <w:lang w:val="ru-RU"/>
        </w:rPr>
        <w:t>М.М.Аймагамбетова</w:t>
      </w:r>
    </w:p>
    <w:p>
      <w:pPr>
        <w:ind w:firstLine="2161" w:firstLineChars="900"/>
        <w:rPr>
          <w:rFonts w:hint="default"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Лектор</w:t>
      </w:r>
      <w:r>
        <w:rPr>
          <w:rFonts w:hint="default"/>
          <w:b/>
          <w:bCs/>
          <w:sz w:val="24"/>
          <w:szCs w:val="24"/>
          <w:lang w:val="ru-RU"/>
        </w:rPr>
        <w:t>___________Ш.М.Макатаева</w:t>
      </w:r>
    </w:p>
    <w:sectPr>
      <w:footerReference r:id="rId3" w:type="default"/>
      <w:pgSz w:w="16838" w:h="11906" w:orient="landscape"/>
      <w:pgMar w:top="850" w:right="1418" w:bottom="1701" w:left="568" w:header="708" w:footer="708" w:gutter="0"/>
      <w:pgNumType w:fmt="decimal" w:start="1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widowControl/>
      <w:autoSpaceDE/>
      <w:autoSpaceDN/>
      <w:jc w:val="both"/>
    </w:pPr>
    <w:r>
      <w:rPr>
        <w:rFonts w:hint="default"/>
        <w:b/>
        <w:bCs/>
        <w:lang w:val="en-US"/>
      </w:rPr>
      <w:t xml:space="preserve">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8561E"/>
    <w:multiLevelType w:val="multilevel"/>
    <w:tmpl w:val="0318561E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 w:tentative="0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 w:tentative="0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 w:tentative="0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 w:tentative="0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 w:tentative="0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22993162"/>
    <w:multiLevelType w:val="singleLevel"/>
    <w:tmpl w:val="2299316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CAD522A"/>
    <w:multiLevelType w:val="multilevel"/>
    <w:tmpl w:val="4CAD522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5DFD"/>
    <w:multiLevelType w:val="multilevel"/>
    <w:tmpl w:val="5BA05DFD"/>
    <w:lvl w:ilvl="0" w:tentative="0">
      <w:start w:val="1"/>
      <w:numFmt w:val="decimal"/>
      <w:lvlText w:val="%1."/>
      <w:lvlJc w:val="left"/>
      <w:pPr>
        <w:ind w:left="847" w:hanging="360"/>
      </w:pPr>
    </w:lvl>
    <w:lvl w:ilvl="1" w:tentative="0">
      <w:start w:val="1"/>
      <w:numFmt w:val="lowerLetter"/>
      <w:lvlText w:val="%2."/>
      <w:lvlJc w:val="left"/>
      <w:pPr>
        <w:ind w:left="1646" w:hanging="360"/>
      </w:pPr>
    </w:lvl>
    <w:lvl w:ilvl="2" w:tentative="0">
      <w:start w:val="1"/>
      <w:numFmt w:val="lowerRoman"/>
      <w:lvlText w:val="%3."/>
      <w:lvlJc w:val="right"/>
      <w:pPr>
        <w:ind w:left="2366" w:hanging="180"/>
      </w:pPr>
    </w:lvl>
    <w:lvl w:ilvl="3" w:tentative="0">
      <w:start w:val="1"/>
      <w:numFmt w:val="decimal"/>
      <w:lvlText w:val="%4."/>
      <w:lvlJc w:val="left"/>
      <w:pPr>
        <w:ind w:left="3086" w:hanging="360"/>
      </w:pPr>
    </w:lvl>
    <w:lvl w:ilvl="4" w:tentative="0">
      <w:start w:val="1"/>
      <w:numFmt w:val="lowerLetter"/>
      <w:lvlText w:val="%5."/>
      <w:lvlJc w:val="left"/>
      <w:pPr>
        <w:ind w:left="3806" w:hanging="360"/>
      </w:pPr>
    </w:lvl>
    <w:lvl w:ilvl="5" w:tentative="0">
      <w:start w:val="1"/>
      <w:numFmt w:val="lowerRoman"/>
      <w:lvlText w:val="%6."/>
      <w:lvlJc w:val="right"/>
      <w:pPr>
        <w:ind w:left="4526" w:hanging="180"/>
      </w:pPr>
    </w:lvl>
    <w:lvl w:ilvl="6" w:tentative="0">
      <w:start w:val="1"/>
      <w:numFmt w:val="decimal"/>
      <w:lvlText w:val="%7."/>
      <w:lvlJc w:val="left"/>
      <w:pPr>
        <w:ind w:left="5246" w:hanging="360"/>
      </w:pPr>
    </w:lvl>
    <w:lvl w:ilvl="7" w:tentative="0">
      <w:start w:val="1"/>
      <w:numFmt w:val="lowerLetter"/>
      <w:lvlText w:val="%8."/>
      <w:lvlJc w:val="left"/>
      <w:pPr>
        <w:ind w:left="5966" w:hanging="360"/>
      </w:pPr>
    </w:lvl>
    <w:lvl w:ilvl="8" w:tentative="0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85042DF"/>
    <w:rsid w:val="280E640F"/>
    <w:rsid w:val="2CE5D884"/>
    <w:rsid w:val="2E2DA889"/>
    <w:rsid w:val="3C3D0F13"/>
    <w:rsid w:val="416217D9"/>
    <w:rsid w:val="594D7AEF"/>
    <w:rsid w:val="5BA66E7F"/>
    <w:rsid w:val="68D17954"/>
    <w:rsid w:val="706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99"/>
    <w:rPr>
      <w:rFonts w:cs="Times New Roman"/>
      <w:color w:val="auto"/>
      <w:u w:val="none"/>
    </w:rPr>
  </w:style>
  <w:style w:type="character" w:styleId="11">
    <w:name w:val="Strong"/>
    <w:qFormat/>
    <w:uiPriority w:val="0"/>
    <w:rPr>
      <w:b/>
      <w:bCs/>
    </w:rPr>
  </w:style>
  <w:style w:type="paragraph" w:styleId="12">
    <w:name w:val="Balloon Text"/>
    <w:basedOn w:val="1"/>
    <w:link w:val="38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3">
    <w:name w:val="header"/>
    <w:basedOn w:val="1"/>
    <w:link w:val="39"/>
    <w:unhideWhenUsed/>
    <w:qFormat/>
    <w:uiPriority w:val="99"/>
    <w:pPr>
      <w:tabs>
        <w:tab w:val="center" w:pos="4677"/>
        <w:tab w:val="right" w:pos="9355"/>
      </w:tabs>
    </w:pPr>
  </w:style>
  <w:style w:type="paragraph" w:styleId="14">
    <w:name w:val="Body Text"/>
    <w:basedOn w:val="1"/>
    <w:qFormat/>
    <w:uiPriority w:val="1"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15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6">
    <w:name w:val="footer"/>
    <w:basedOn w:val="1"/>
    <w:link w:val="40"/>
    <w:unhideWhenUsed/>
    <w:qFormat/>
    <w:uiPriority w:val="99"/>
    <w:pPr>
      <w:tabs>
        <w:tab w:val="center" w:pos="4677"/>
        <w:tab w:val="right" w:pos="9355"/>
      </w:tabs>
    </w:pPr>
  </w:style>
  <w:style w:type="paragraph" w:styleId="17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lang w:eastAsia="ru-RU"/>
    </w:rPr>
  </w:style>
  <w:style w:type="paragraph" w:styleId="1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9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0">
    <w:name w:val="paragraph"/>
    <w:basedOn w:val="1"/>
    <w:qFormat/>
    <w:uiPriority w:val="0"/>
    <w:pPr>
      <w:spacing w:before="100" w:beforeAutospacing="1" w:after="100" w:afterAutospacing="1"/>
    </w:pPr>
    <w:rPr>
      <w:lang w:eastAsia="ru-RU"/>
    </w:rPr>
  </w:style>
  <w:style w:type="table" w:customStyle="1" w:styleId="21">
    <w:name w:val="_Style 12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2">
    <w:name w:val="_Style 13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3">
    <w:name w:val="_Style 14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4">
    <w:name w:val="_Style 15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5">
    <w:name w:val="_Style 16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6">
    <w:name w:val="_Style 17"/>
    <w:basedOn w:val="9"/>
    <w:qFormat/>
    <w:uiPriority w:val="0"/>
    <w:rPr>
      <w:sz w:val="20"/>
      <w:szCs w:val="20"/>
    </w:rPr>
  </w:style>
  <w:style w:type="table" w:customStyle="1" w:styleId="27">
    <w:name w:val="_Style 18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8">
    <w:name w:val="_Style 19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9">
    <w:name w:val="_Style 20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0">
    <w:name w:val="_Style 21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1">
    <w:name w:val="_Style 22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2">
    <w:name w:val="_Style 23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3">
    <w:name w:val="_Style 24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4">
    <w:name w:val="_Style 25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5">
    <w:name w:val="_Style 26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6">
    <w:name w:val="_Style 27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7">
    <w:name w:val="_Style 28"/>
    <w:basedOn w:val="9"/>
    <w:qFormat/>
    <w:uiPriority w:val="0"/>
    <w:tblPr>
      <w:tblCellMar>
        <w:left w:w="115" w:type="dxa"/>
        <w:right w:w="115" w:type="dxa"/>
      </w:tblCellMar>
    </w:tblPr>
  </w:style>
  <w:style w:type="character" w:customStyle="1" w:styleId="38">
    <w:name w:val="Текст выноски Знак"/>
    <w:basedOn w:val="8"/>
    <w:link w:val="1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39">
    <w:name w:val="Верхний колонтитул Знак"/>
    <w:basedOn w:val="8"/>
    <w:link w:val="13"/>
    <w:qFormat/>
    <w:uiPriority w:val="99"/>
  </w:style>
  <w:style w:type="character" w:customStyle="1" w:styleId="40">
    <w:name w:val="Нижний колонтитул Знак"/>
    <w:basedOn w:val="8"/>
    <w:link w:val="16"/>
    <w:qFormat/>
    <w:uiPriority w:val="99"/>
  </w:style>
  <w:style w:type="paragraph" w:styleId="41">
    <w:name w:val="List Paragraph"/>
    <w:basedOn w:val="1"/>
    <w:link w:val="42"/>
    <w:qFormat/>
    <w:uiPriority w:val="34"/>
    <w:pPr>
      <w:ind w:left="720"/>
      <w:contextualSpacing/>
    </w:pPr>
  </w:style>
  <w:style w:type="character" w:customStyle="1" w:styleId="42">
    <w:name w:val="Абзац списка Знак"/>
    <w:link w:val="41"/>
    <w:qFormat/>
    <w:locked/>
    <w:uiPriority w:val="34"/>
  </w:style>
  <w:style w:type="character" w:customStyle="1" w:styleId="43">
    <w:name w:val="contentcontrolboundarysink"/>
    <w:basedOn w:val="8"/>
    <w:qFormat/>
    <w:uiPriority w:val="0"/>
  </w:style>
  <w:style w:type="character" w:customStyle="1" w:styleId="44">
    <w:name w:val="normaltextrun"/>
    <w:basedOn w:val="8"/>
    <w:qFormat/>
    <w:uiPriority w:val="0"/>
  </w:style>
  <w:style w:type="character" w:customStyle="1" w:styleId="45">
    <w:name w:val="eop"/>
    <w:basedOn w:val="8"/>
    <w:qFormat/>
    <w:uiPriority w:val="0"/>
  </w:style>
  <w:style w:type="table" w:customStyle="1" w:styleId="46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7">
    <w:name w:val="Table Paragraph"/>
    <w:basedOn w:val="1"/>
    <w:qFormat/>
    <w:uiPriority w:val="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/>
</ds:datastoreItem>
</file>

<file path=customXml/itemProps2.xml><?xml version="1.0" encoding="utf-8"?>
<ds:datastoreItem xmlns:ds="http://schemas.openxmlformats.org/officeDocument/2006/customXml" ds:itemID="{0B8365E6-5F13-467B-842E-9BE5178AD20C}">
  <ds:schemaRefs/>
</ds:datastoreItem>
</file>

<file path=customXml/itemProps3.xml><?xml version="1.0" encoding="utf-8"?>
<ds:datastoreItem xmlns:ds="http://schemas.openxmlformats.org/officeDocument/2006/customXml" ds:itemID="{FB8E2E28-4375-412A-B1C4-C8C1EF9D25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2724</Words>
  <Characters>15531</Characters>
  <Lines>129</Lines>
  <Paragraphs>36</Paragraphs>
  <TotalTime>16</TotalTime>
  <ScaleCrop>false</ScaleCrop>
  <LinksUpToDate>false</LinksUpToDate>
  <CharactersWithSpaces>18219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2022-06-22T05:26:00Z</dcterms:created>
  <dc:creator>Амирбекова Гулмира</dc:creator>
  <cp:lastModifiedBy>Admin</cp:lastModifiedBy>
  <cp:lastPrinted>2023-06-26T06:38:00Z</cp:lastPrinted>
  <dcterms:modified xsi:type="dcterms:W3CDTF">2023-07-05T16:51:19Z</dcterms:modified>
  <cp:revision>603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B17D693477844DAF96885C2A1544D00D</vt:lpwstr>
  </property>
</Properties>
</file>